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Klinik Etik Stajı</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516</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bookmarkStart w:colFirst="0" w:colLast="0" w:name="_gjdgxs" w:id="0"/>
            <w:bookmarkEnd w:id="0"/>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 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410"/>
        <w:gridCol w:w="2180"/>
        <w:gridCol w:w="2181"/>
        <w:tblGridChange w:id="0">
          <w:tblGrid>
            <w:gridCol w:w="2258"/>
            <w:gridCol w:w="2410"/>
            <w:gridCol w:w="2180"/>
            <w:gridCol w:w="2181"/>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 hafta</w:t>
            </w:r>
            <w:r w:rsidDel="00000000" w:rsidR="00000000" w:rsidRPr="00000000">
              <w:rPr>
                <w:rtl w:val="0"/>
              </w:rPr>
            </w:r>
          </w:p>
        </w:tc>
      </w:tr>
    </w:tbl>
    <w:p w:rsidR="00000000" w:rsidDel="00000000" w:rsidP="00000000" w:rsidRDefault="00000000" w:rsidRPr="00000000" w14:paraId="000000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 Dr. Ayşegül ERDEMİR, Maltepe Üniversitesi, Tıp Fakültesi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ayseguldemirhanerdemir@gmail.com</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Perşembe: 10:00-12:00</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4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Etik Hakkında temel bilgi ve ahlaki değerleri  kazandırmak.</w:t>
            </w:r>
          </w:p>
          <w:p w:rsidR="00000000" w:rsidDel="00000000" w:rsidP="00000000" w:rsidRDefault="00000000" w:rsidRPr="00000000" w14:paraId="0000004F">
            <w:pPr>
              <w:spacing w:line="240" w:lineRule="auto"/>
              <w:jc w:val="both"/>
              <w:rPr>
                <w:rFonts w:ascii="Times New Roman" w:cs="Times New Roman" w:eastAsia="Times New Roman" w:hAnsi="Times New Roman"/>
                <w:color w:val="0000ff"/>
                <w:sz w:val="18"/>
                <w:szCs w:val="18"/>
              </w:rPr>
            </w:pPr>
            <w:r w:rsidDel="00000000" w:rsidR="00000000" w:rsidRPr="00000000">
              <w:rPr>
                <w:rFonts w:ascii="Times New Roman" w:cs="Times New Roman" w:eastAsia="Times New Roman" w:hAnsi="Times New Roman"/>
                <w:color w:val="000000"/>
                <w:sz w:val="18"/>
                <w:szCs w:val="18"/>
                <w:rtl w:val="0"/>
              </w:rPr>
              <w:t xml:space="preserve">Tıp etiğinin en önemli ana konuları hekimlerin görev ve sorumluluklarıdır. Bundan başka tıp etiğin ana konuları ahlak, doktor-hasta ilişkisi, tıp etiği, hekim sorumluluklarıdır. Hastanın hakları tıp yasaları açısından önemlidir. Tıp etik dersleri öğrencilerine hasta vakalarıyla yüz yüze geldiğinde zor durumları çözmeye yardımcıdır. Meslektaşlarıyla olan ilişkilerinde de etik ilkelere riayet etmeleri için bilgilendirilmelidir.</w:t>
            </w:r>
            <w:r w:rsidDel="00000000" w:rsidR="00000000" w:rsidRPr="00000000">
              <w:rPr>
                <w:rtl w:val="0"/>
              </w:rPr>
            </w:r>
          </w:p>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A">
                  <w:pPr>
                    <w:widowControl w:val="0"/>
                    <w:rPr>
                      <w:rFonts w:ascii="Times New Roman" w:cs="Times New Roman" w:eastAsia="Times New Roman" w:hAnsi="Times New Roman"/>
                      <w:color w:val="ff0000"/>
                      <w:sz w:val="18"/>
                      <w:szCs w:val="18"/>
                    </w:rPr>
                  </w:pPr>
                  <w:r w:rsidDel="00000000" w:rsidR="00000000" w:rsidRPr="00000000">
                    <w:rPr>
                      <w:sz w:val="16"/>
                      <w:szCs w:val="16"/>
                      <w:rtl w:val="0"/>
                    </w:rPr>
                    <w:t xml:space="preserve">Öğrenci Hasta-Hekim İlişkilerini öğrenir.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B">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C">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E">
                  <w:pPr>
                    <w:widowControl w:val="0"/>
                    <w:rPr>
                      <w:rFonts w:ascii="Times New Roman" w:cs="Times New Roman" w:eastAsia="Times New Roman" w:hAnsi="Times New Roman"/>
                      <w:color w:val="ff0000"/>
                      <w:sz w:val="18"/>
                      <w:szCs w:val="18"/>
                    </w:rPr>
                  </w:pPr>
                  <w:r w:rsidDel="00000000" w:rsidR="00000000" w:rsidRPr="00000000">
                    <w:rPr>
                      <w:sz w:val="16"/>
                      <w:szCs w:val="16"/>
                      <w:rtl w:val="0"/>
                    </w:rPr>
                    <w:t xml:space="preserve">Öğrenci Hastaya nasıl davranılacağını 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F">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0">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2">
                  <w:pPr>
                    <w:widowControl w:val="0"/>
                    <w:rPr>
                      <w:rFonts w:ascii="Times New Roman" w:cs="Times New Roman" w:eastAsia="Times New Roman" w:hAnsi="Times New Roman"/>
                      <w:color w:val="ff0000"/>
                      <w:sz w:val="18"/>
                      <w:szCs w:val="18"/>
                    </w:rPr>
                  </w:pPr>
                  <w:r w:rsidDel="00000000" w:rsidR="00000000" w:rsidRPr="00000000">
                    <w:rPr>
                      <w:sz w:val="16"/>
                      <w:szCs w:val="16"/>
                      <w:rtl w:val="0"/>
                    </w:rPr>
                    <w:t xml:space="preserve">Öğrenci Etik ilkeleri anlar ve uygular.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3">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4">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6">
                  <w:pPr>
                    <w:widowControl w:val="0"/>
                    <w:rPr>
                      <w:rFonts w:ascii="Times New Roman" w:cs="Times New Roman" w:eastAsia="Times New Roman" w:hAnsi="Times New Roman"/>
                      <w:color w:val="ff0000"/>
                      <w:sz w:val="18"/>
                      <w:szCs w:val="18"/>
                    </w:rPr>
                  </w:pPr>
                  <w:r w:rsidDel="00000000" w:rsidR="00000000" w:rsidRPr="00000000">
                    <w:rPr>
                      <w:sz w:val="16"/>
                      <w:szCs w:val="16"/>
                      <w:rtl w:val="0"/>
                    </w:rPr>
                    <w:t xml:space="preserve">Öğrenci Klinik etikle ilgili yönetmelik ve yasaları öğrenir.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7">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8">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bl>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7F">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80">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81">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82">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83">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84">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85">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86">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87">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88">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89">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8A">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8B">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8C">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rPr>
                <w:rFonts w:ascii="Times New Roman" w:cs="Times New Roman" w:eastAsia="Times New Roman" w:hAnsi="Times New Roman"/>
                <w:i w:val="1"/>
                <w:sz w:val="18"/>
                <w:szCs w:val="18"/>
                <w:u w:val="single"/>
              </w:rPr>
            </w:pPr>
            <w:r w:rsidDel="00000000" w:rsidR="00000000" w:rsidRPr="00000000">
              <w:rPr>
                <w:rFonts w:ascii="Times New Roman" w:cs="Times New Roman" w:eastAsia="Times New Roman" w:hAnsi="Times New Roman"/>
                <w:sz w:val="18"/>
                <w:szCs w:val="18"/>
                <w:rtl w:val="0"/>
              </w:rPr>
              <w:t xml:space="preserve">   Tıp etiğinin en önemli ana konuları hekimlerin görev ve sorumluluklarıdır. Bundan başka tıp etiğin ana konuları ahlak, doktor-hasta ilişkisi, tıp etiği, hekim sorumluluklarıdır. Hastanın hakları tıp yasaları açısından önemlidir. Klinik etik dersleri öğrencilerine hasta vakalarıyla yüz yüze geldiğinde zor durumları çözmeye yardımcıdır. Meslektaşlarıyla olan ilişkilerinde de etik ilkelere riayet etmeleri için bilgilendirilmelidir</w:t>
            </w:r>
            <w:r w:rsidDel="00000000" w:rsidR="00000000" w:rsidRPr="00000000">
              <w:rPr>
                <w:rFonts w:ascii="Times New Roman" w:cs="Times New Roman" w:eastAsia="Times New Roman" w:hAnsi="Times New Roman"/>
                <w:i w:val="1"/>
                <w:sz w:val="18"/>
                <w:szCs w:val="18"/>
                <w:u w:val="single"/>
                <w:rtl w:val="0"/>
              </w:rPr>
              <w:t xml:space="preserve"> .</w:t>
            </w:r>
          </w:p>
          <w:p w:rsidR="00000000" w:rsidDel="00000000" w:rsidP="00000000" w:rsidRDefault="00000000" w:rsidRPr="00000000" w14:paraId="00000092">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97">
            <w:pPr>
              <w:ind w:right="-110"/>
              <w:jc w:val="both"/>
              <w:rPr>
                <w:sz w:val="16"/>
                <w:szCs w:val="16"/>
              </w:rPr>
            </w:pPr>
            <w:r w:rsidDel="00000000" w:rsidR="00000000" w:rsidRPr="00000000">
              <w:rPr>
                <w:sz w:val="16"/>
                <w:szCs w:val="16"/>
                <w:rtl w:val="0"/>
              </w:rPr>
              <w:t xml:space="preserve">Ayşegül Erdemir-Tıpta Etik ve Deontoloji,İst 2011.</w:t>
            </w:r>
          </w:p>
          <w:p w:rsidR="00000000" w:rsidDel="00000000" w:rsidP="00000000" w:rsidRDefault="00000000" w:rsidRPr="00000000" w14:paraId="00000098">
            <w:pPr>
              <w:ind w:right="-110"/>
              <w:jc w:val="both"/>
              <w:rPr>
                <w:sz w:val="16"/>
                <w:szCs w:val="16"/>
              </w:rPr>
            </w:pPr>
            <w:r w:rsidDel="00000000" w:rsidR="00000000" w:rsidRPr="00000000">
              <w:rPr>
                <w:sz w:val="16"/>
                <w:szCs w:val="16"/>
                <w:rtl w:val="0"/>
              </w:rPr>
              <w:t xml:space="preserve">Şehsuvaroğlu,B.N.Tıbbi Deontoloji Dersleri, İst.1970,Sermet Matbaası.</w:t>
            </w:r>
          </w:p>
          <w:p w:rsidR="00000000" w:rsidDel="00000000" w:rsidP="00000000" w:rsidRDefault="00000000" w:rsidRPr="00000000" w14:paraId="00000099">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sz w:val="16"/>
                <w:szCs w:val="16"/>
                <w:rtl w:val="0"/>
              </w:rPr>
              <w:t xml:space="preserve">John Harris,The Value of Life,London ,London 1997.</w:t>
            </w:r>
            <w:r w:rsidDel="00000000" w:rsidR="00000000" w:rsidRPr="00000000">
              <w:rPr>
                <w:rtl w:val="0"/>
              </w:rPr>
            </w:r>
          </w:p>
        </w:tc>
      </w:tr>
    </w:tbl>
    <w:p w:rsidR="00000000" w:rsidDel="00000000" w:rsidP="00000000" w:rsidRDefault="00000000" w:rsidRPr="00000000" w14:paraId="0000009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A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A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w:t>
                  </w:r>
                </w:p>
              </w:tc>
            </w:tr>
            <w:tr>
              <w:trPr>
                <w:cantSplit w:val="0"/>
                <w:tblHeader w:val="0"/>
              </w:trPr>
              <w:tc>
                <w:tcPr>
                  <w:vAlign w:val="center"/>
                </w:tcPr>
                <w:p w:rsidR="00000000" w:rsidDel="00000000" w:rsidP="00000000" w:rsidRDefault="00000000" w:rsidRPr="00000000" w14:paraId="000000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A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w:t>
                  </w:r>
                </w:p>
              </w:tc>
            </w:tr>
            <w:tr>
              <w:trPr>
                <w:cantSplit w:val="0"/>
                <w:tblHeader w:val="0"/>
              </w:trPr>
              <w:tc>
                <w:tcPr>
                  <w:vAlign w:val="center"/>
                </w:tcPr>
                <w:p w:rsidR="00000000" w:rsidDel="00000000" w:rsidP="00000000" w:rsidRDefault="00000000" w:rsidRPr="00000000" w14:paraId="000000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A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0A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0A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0A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0A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0B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0B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0B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0B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B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B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0B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0B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0">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C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100</w:t>
                  </w:r>
                  <w:r w:rsidDel="00000000" w:rsidR="00000000" w:rsidRPr="00000000">
                    <w:rPr>
                      <w:rtl w:val="0"/>
                    </w:rPr>
                  </w:r>
                </w:p>
              </w:tc>
            </w:tr>
          </w:tbl>
          <w:p w:rsidR="00000000" w:rsidDel="00000000" w:rsidP="00000000" w:rsidRDefault="00000000" w:rsidRPr="00000000" w14:paraId="000000C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C4">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Değerlendirme Sınavından %60 altı alan öğrenciler Yapılandırılmış Sözlü Sınava giremezler. </w:t>
            </w:r>
          </w:p>
          <w:p w:rsidR="00000000" w:rsidDel="00000000" w:rsidP="00000000" w:rsidRDefault="00000000" w:rsidRPr="00000000" w14:paraId="000000C5">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Yapılandırılmış Sözlü Sınavdan %50 altı alan öğrenciler başarısız sayılırlar.</w:t>
            </w:r>
          </w:p>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D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D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0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0D6">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D7">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D8">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0DA">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B">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C">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0DE">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DF">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0">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0E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3">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4">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0E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7">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8">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0E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B">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C">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0E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EF">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F0">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4</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0F2">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3">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4">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0F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0FA">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0FE">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24</w:t>
                  </w:r>
                </w:p>
              </w:tc>
            </w:tr>
          </w:tbl>
          <w:p w:rsidR="00000000" w:rsidDel="00000000" w:rsidP="00000000" w:rsidRDefault="00000000" w:rsidRPr="00000000" w14:paraId="0000010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0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KLİNİK ETİK DERSİNİN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0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0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0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1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1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1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1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1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1B">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1C">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1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1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1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2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22">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2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5">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2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2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29">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2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2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2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30">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3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4">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3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37">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3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B">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3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3E">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3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1">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4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45">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4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9">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4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4C">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Yasal sorumluluklarını bilmek ve etik prensipleri tanımlayabilmek.</w:t>
                  </w:r>
                  <w:r w:rsidDel="00000000" w:rsidR="00000000" w:rsidRPr="00000000">
                    <w:rPr>
                      <w:rtl w:val="0"/>
                    </w:rPr>
                  </w:r>
                </w:p>
              </w:tc>
              <w:tc>
                <w:tcPr/>
                <w:p w:rsidR="00000000" w:rsidDel="00000000" w:rsidP="00000000" w:rsidRDefault="00000000" w:rsidRPr="00000000" w14:paraId="0000014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53">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5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5A">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5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p w:rsidR="00000000" w:rsidDel="00000000" w:rsidP="00000000" w:rsidRDefault="00000000" w:rsidRPr="00000000" w14:paraId="00000161">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Tıpla ilgili bilgilerini güncellemek için literatür izleyecek kadar yabancı dil bilmek, bilimsel çalışmaları değerlendirebilecek ölçüde istatistik ve bilgisayar yöntemlerini kullanabilmek. </w:t>
                  </w:r>
                  <w:r w:rsidDel="00000000" w:rsidR="00000000" w:rsidRPr="00000000">
                    <w:rPr>
                      <w:rtl w:val="0"/>
                    </w:rPr>
                  </w:r>
                </w:p>
              </w:tc>
              <w:tc>
                <w:tcPr/>
                <w:p w:rsidR="00000000" w:rsidDel="00000000" w:rsidP="00000000" w:rsidRDefault="00000000" w:rsidRPr="00000000" w14:paraId="00000162">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67">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516 KLİNİK ETİK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1">
                  <w:pPr>
                    <w:widowControl w:val="0"/>
                    <w:rPr>
                      <w:rFonts w:ascii="Times New Roman" w:cs="Times New Roman" w:eastAsia="Times New Roman" w:hAnsi="Times New Roman"/>
                      <w:sz w:val="18"/>
                      <w:szCs w:val="18"/>
                    </w:rPr>
                  </w:pPr>
                  <w:r w:rsidDel="00000000" w:rsidR="00000000" w:rsidRPr="00000000">
                    <w:rPr>
                      <w:sz w:val="16"/>
                      <w:szCs w:val="16"/>
                      <w:rtl w:val="0"/>
                    </w:rPr>
                    <w:t xml:space="preserve">Klinik Etik ve Anlamı</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2">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4">
                  <w:pPr>
                    <w:widowControl w:val="0"/>
                    <w:rPr>
                      <w:rFonts w:ascii="Times New Roman" w:cs="Times New Roman" w:eastAsia="Times New Roman" w:hAnsi="Times New Roman"/>
                      <w:sz w:val="18"/>
                      <w:szCs w:val="18"/>
                    </w:rPr>
                  </w:pPr>
                  <w:r w:rsidDel="00000000" w:rsidR="00000000" w:rsidRPr="00000000">
                    <w:rPr>
                      <w:sz w:val="16"/>
                      <w:szCs w:val="16"/>
                      <w:rtl w:val="0"/>
                    </w:rPr>
                    <w:t xml:space="preserve">Hasta Hakları</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5">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7">
                  <w:pPr>
                    <w:widowControl w:val="0"/>
                    <w:rPr>
                      <w:rFonts w:ascii="Times New Roman" w:cs="Times New Roman" w:eastAsia="Times New Roman" w:hAnsi="Times New Roman"/>
                      <w:sz w:val="18"/>
                      <w:szCs w:val="18"/>
                    </w:rPr>
                  </w:pPr>
                  <w:r w:rsidDel="00000000" w:rsidR="00000000" w:rsidRPr="00000000">
                    <w:rPr>
                      <w:sz w:val="16"/>
                      <w:szCs w:val="16"/>
                      <w:rtl w:val="0"/>
                    </w:rPr>
                    <w:t xml:space="preserve">Doktor –Hasta İlşkisi</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8">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A">
                  <w:pPr>
                    <w:widowControl w:val="0"/>
                    <w:rPr>
                      <w:rFonts w:ascii="Times New Roman" w:cs="Times New Roman" w:eastAsia="Times New Roman" w:hAnsi="Times New Roman"/>
                      <w:sz w:val="18"/>
                      <w:szCs w:val="18"/>
                    </w:rPr>
                  </w:pPr>
                  <w:r w:rsidDel="00000000" w:rsidR="00000000" w:rsidRPr="00000000">
                    <w:rPr>
                      <w:sz w:val="16"/>
                      <w:szCs w:val="16"/>
                      <w:rtl w:val="0"/>
                    </w:rPr>
                    <w:t xml:space="preserve">Etik Prensipler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B">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D">
                  <w:pPr>
                    <w:widowControl w:val="0"/>
                    <w:rPr>
                      <w:rFonts w:ascii="Times New Roman" w:cs="Times New Roman" w:eastAsia="Times New Roman" w:hAnsi="Times New Roman"/>
                      <w:sz w:val="18"/>
                      <w:szCs w:val="18"/>
                    </w:rPr>
                  </w:pPr>
                  <w:r w:rsidDel="00000000" w:rsidR="00000000" w:rsidRPr="00000000">
                    <w:rPr>
                      <w:sz w:val="16"/>
                      <w:szCs w:val="16"/>
                      <w:rtl w:val="0"/>
                    </w:rPr>
                    <w:t xml:space="preserve">Klnik Etikde Konsültasyon</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E">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0">
                  <w:pPr>
                    <w:widowControl w:val="0"/>
                    <w:rPr>
                      <w:rFonts w:ascii="Times New Roman" w:cs="Times New Roman" w:eastAsia="Times New Roman" w:hAnsi="Times New Roman"/>
                      <w:sz w:val="18"/>
                      <w:szCs w:val="18"/>
                    </w:rPr>
                  </w:pPr>
                  <w:r w:rsidDel="00000000" w:rsidR="00000000" w:rsidRPr="00000000">
                    <w:rPr>
                      <w:sz w:val="16"/>
                      <w:szCs w:val="16"/>
                      <w:rtl w:val="0"/>
                    </w:rPr>
                    <w:t xml:space="preserve">Genel Problemler ve Etik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3">
                  <w:pPr>
                    <w:widowControl w:val="0"/>
                    <w:rPr>
                      <w:rFonts w:ascii="Times New Roman" w:cs="Times New Roman" w:eastAsia="Times New Roman" w:hAnsi="Times New Roman"/>
                      <w:sz w:val="18"/>
                      <w:szCs w:val="18"/>
                    </w:rPr>
                  </w:pPr>
                  <w:r w:rsidDel="00000000" w:rsidR="00000000" w:rsidRPr="00000000">
                    <w:rPr>
                      <w:sz w:val="16"/>
                      <w:szCs w:val="16"/>
                      <w:rtl w:val="0"/>
                    </w:rPr>
                    <w:t xml:space="preserve">Klinik Etik Olguları</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4">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6">
                  <w:pPr>
                    <w:widowControl w:val="0"/>
                    <w:rPr>
                      <w:rFonts w:ascii="Times New Roman" w:cs="Times New Roman" w:eastAsia="Times New Roman" w:hAnsi="Times New Roman"/>
                      <w:sz w:val="18"/>
                      <w:szCs w:val="18"/>
                    </w:rPr>
                  </w:pPr>
                  <w:r w:rsidDel="00000000" w:rsidR="00000000" w:rsidRPr="00000000">
                    <w:rPr>
                      <w:sz w:val="16"/>
                      <w:szCs w:val="16"/>
                      <w:rtl w:val="0"/>
                    </w:rPr>
                    <w:t xml:space="preserve">Tıpta Gizlilik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9">
                  <w:pPr>
                    <w:widowControl w:val="0"/>
                    <w:rPr>
                      <w:rFonts w:ascii="Times New Roman" w:cs="Times New Roman" w:eastAsia="Times New Roman" w:hAnsi="Times New Roman"/>
                      <w:sz w:val="18"/>
                      <w:szCs w:val="18"/>
                    </w:rPr>
                  </w:pPr>
                  <w:r w:rsidDel="00000000" w:rsidR="00000000" w:rsidRPr="00000000">
                    <w:rPr>
                      <w:sz w:val="16"/>
                      <w:szCs w:val="16"/>
                      <w:rtl w:val="0"/>
                    </w:rPr>
                    <w:t xml:space="preserve">Klinik İlaç Araştırmaları ve Etik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C">
                  <w:pPr>
                    <w:widowControl w:val="0"/>
                    <w:rPr>
                      <w:rFonts w:ascii="Times New Roman" w:cs="Times New Roman" w:eastAsia="Times New Roman" w:hAnsi="Times New Roman"/>
                      <w:sz w:val="18"/>
                      <w:szCs w:val="18"/>
                    </w:rPr>
                  </w:pPr>
                  <w:r w:rsidDel="00000000" w:rsidR="00000000" w:rsidRPr="00000000">
                    <w:rPr>
                      <w:sz w:val="16"/>
                      <w:szCs w:val="16"/>
                      <w:rtl w:val="0"/>
                    </w:rPr>
                    <w:t xml:space="preserve">Pediatri ve Etik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F">
                  <w:pPr>
                    <w:widowControl w:val="0"/>
                    <w:rPr>
                      <w:rFonts w:ascii="Times New Roman" w:cs="Times New Roman" w:eastAsia="Times New Roman" w:hAnsi="Times New Roman"/>
                      <w:sz w:val="18"/>
                      <w:szCs w:val="18"/>
                    </w:rPr>
                  </w:pPr>
                  <w:r w:rsidDel="00000000" w:rsidR="00000000" w:rsidRPr="00000000">
                    <w:rPr>
                      <w:sz w:val="16"/>
                      <w:szCs w:val="16"/>
                      <w:rtl w:val="0"/>
                    </w:rPr>
                    <w:t xml:space="preserve">Kök Hücre ve Etik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rPr>
                      <w:rFonts w:ascii="Times New Roman" w:cs="Times New Roman" w:eastAsia="Times New Roman" w:hAnsi="Times New Roman"/>
                      <w:sz w:val="18"/>
                      <w:szCs w:val="18"/>
                    </w:rPr>
                  </w:pPr>
                  <w:r w:rsidDel="00000000" w:rsidR="00000000" w:rsidRPr="00000000">
                    <w:rPr>
                      <w:sz w:val="16"/>
                      <w:szCs w:val="16"/>
                      <w:rtl w:val="0"/>
                    </w:rPr>
                    <w:t xml:space="preserve">Prof.Dr.Ayşegül ERDEMİR</w:t>
                  </w:r>
                  <w:r w:rsidDel="00000000" w:rsidR="00000000" w:rsidRPr="00000000">
                    <w:rPr>
                      <w:rtl w:val="0"/>
                    </w:rPr>
                  </w:r>
                </w:p>
              </w:tc>
            </w:tr>
          </w:tbl>
          <w:p w:rsidR="00000000" w:rsidDel="00000000" w:rsidP="00000000" w:rsidRDefault="00000000" w:rsidRPr="00000000" w14:paraId="0000019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3">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94">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95">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DÖNEM 5 TIP 516 KLİNİK ETİK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A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sz w:val="18"/>
                <w:szCs w:val="18"/>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AE">
            <w:pPr>
              <w:rPr>
                <w:rFonts w:ascii="Times New Roman" w:cs="Times New Roman" w:eastAsia="Times New Roman" w:hAnsi="Times New Roman"/>
                <w:sz w:val="18"/>
                <w:szCs w:val="18"/>
              </w:rPr>
            </w:pPr>
            <w:r w:rsidDel="00000000" w:rsidR="00000000" w:rsidRPr="00000000">
              <w:rPr>
                <w:sz w:val="16"/>
                <w:szCs w:val="16"/>
                <w:rtl w:val="0"/>
              </w:rPr>
              <w:t xml:space="preserve">Klinik Etik ve Anlamı,Hasta Hakları</w:t>
            </w: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sz w:val="16"/>
                <w:szCs w:val="16"/>
                <w:rtl w:val="0"/>
              </w:rPr>
              <w:t xml:space="preserve">Klinik Etikde Konsültasyon</w:t>
            </w:r>
            <w:r w:rsidDel="00000000" w:rsidR="00000000" w:rsidRPr="00000000">
              <w:rPr>
                <w:rtl w:val="0"/>
              </w:rPr>
            </w:r>
          </w:p>
        </w:tc>
        <w:tc>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Sınav</w:t>
            </w:r>
          </w:p>
        </w:tc>
      </w:tr>
      <w:tr>
        <w:trPr>
          <w:cantSplit w:val="0"/>
          <w:tblHeader w:val="0"/>
        </w:trPr>
        <w:tc>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sz w:val="16"/>
                <w:szCs w:val="16"/>
                <w:rtl w:val="0"/>
              </w:rPr>
              <w:t xml:space="preserve">Genel Problemler ve Etik</w:t>
            </w:r>
            <w:r w:rsidDel="00000000" w:rsidR="00000000" w:rsidRPr="00000000">
              <w:rPr>
                <w:rtl w:val="0"/>
              </w:rPr>
            </w:r>
          </w:p>
        </w:tc>
        <w:tc>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sz w:val="16"/>
                <w:szCs w:val="16"/>
                <w:rtl w:val="0"/>
              </w:rPr>
              <w:t xml:space="preserve">Doktor –Hasta İlşkisi</w:t>
            </w:r>
            <w:r w:rsidDel="00000000" w:rsidR="00000000" w:rsidRPr="00000000">
              <w:rPr>
                <w:rtl w:val="0"/>
              </w:rPr>
            </w:r>
          </w:p>
        </w:tc>
        <w:tc>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sz w:val="16"/>
                <w:szCs w:val="16"/>
                <w:rtl w:val="0"/>
              </w:rPr>
              <w:t xml:space="preserve">Klinik Etik Olguları</w:t>
            </w:r>
            <w:r w:rsidDel="00000000" w:rsidR="00000000" w:rsidRPr="00000000">
              <w:rPr>
                <w:rtl w:val="0"/>
              </w:rPr>
            </w:r>
          </w:p>
        </w:tc>
        <w:tc>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sz w:val="16"/>
                <w:szCs w:val="16"/>
                <w:rtl w:val="0"/>
              </w:rPr>
              <w:t xml:space="preserve">Etik Prensipler</w:t>
            </w: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Tıpta Gizlilik</w:t>
            </w:r>
          </w:p>
        </w:tc>
        <w:tc>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 </w:t>
            </w:r>
          </w:p>
        </w:tc>
        <w:tc>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Seminer Hazırlama</w:t>
            </w:r>
          </w:p>
        </w:tc>
        <w:tc>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sz w:val="16"/>
                <w:szCs w:val="16"/>
                <w:rtl w:val="0"/>
              </w:rPr>
              <w:t xml:space="preserve">Kök Hücre ve Etik</w:t>
            </w:r>
            <w:r w:rsidDel="00000000" w:rsidR="00000000" w:rsidRPr="00000000">
              <w:rPr>
                <w:rtl w:val="0"/>
              </w:rPr>
            </w:r>
          </w:p>
        </w:tc>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sz w:val="16"/>
                <w:szCs w:val="16"/>
                <w:rtl w:val="0"/>
              </w:rPr>
              <w:t xml:space="preserve">Klinik İlaç Araştırmaları ve Etik</w:t>
            </w:r>
            <w:r w:rsidDel="00000000" w:rsidR="00000000" w:rsidRPr="00000000">
              <w:rPr>
                <w:rtl w:val="0"/>
              </w:rPr>
            </w:r>
          </w:p>
        </w:tc>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Seminer Hazırlama</w:t>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Pediatri ve Etik</w:t>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Zaman</w:t>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Zaman</w:t>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Zaman</w:t>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Zaman</w:t>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ve Olgu ile Uygulama</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Serbest Zaman</w:t>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1E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16">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1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36">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37">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yseguldemirhanerdemi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